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B6D01" w14:textId="77777777" w:rsidR="00FA21C0" w:rsidRPr="00FA21C0" w:rsidRDefault="00FA21C0" w:rsidP="00FA21C0">
      <w:pPr>
        <w:spacing w:after="0" w:line="240" w:lineRule="auto"/>
        <w:jc w:val="both"/>
      </w:pPr>
      <w:proofErr w:type="spellStart"/>
      <w:r w:rsidRPr="00FA21C0">
        <w:t>Tingkatkan</w:t>
      </w:r>
      <w:proofErr w:type="spellEnd"/>
      <w:r w:rsidRPr="00FA21C0">
        <w:t xml:space="preserve"> </w:t>
      </w:r>
      <w:proofErr w:type="spellStart"/>
      <w:r w:rsidRPr="00FA21C0">
        <w:t>reputasi</w:t>
      </w:r>
      <w:proofErr w:type="spellEnd"/>
      <w:r w:rsidRPr="00FA21C0">
        <w:t xml:space="preserve"> dan </w:t>
      </w:r>
      <w:proofErr w:type="spellStart"/>
      <w:r w:rsidRPr="00FA21C0">
        <w:t>nilai</w:t>
      </w:r>
      <w:proofErr w:type="spellEnd"/>
      <w:r w:rsidRPr="00FA21C0">
        <w:t xml:space="preserve"> </w:t>
      </w:r>
      <w:proofErr w:type="spellStart"/>
      <w:r w:rsidRPr="00FA21C0">
        <w:t>jual</w:t>
      </w:r>
      <w:proofErr w:type="spellEnd"/>
      <w:r w:rsidRPr="00FA21C0">
        <w:t xml:space="preserve"> </w:t>
      </w:r>
      <w:proofErr w:type="spellStart"/>
      <w:r w:rsidRPr="00FA21C0">
        <w:t>produk</w:t>
      </w:r>
      <w:proofErr w:type="spellEnd"/>
      <w:r w:rsidRPr="00FA21C0">
        <w:t xml:space="preserve"> Anda </w:t>
      </w:r>
      <w:proofErr w:type="spellStart"/>
      <w:r w:rsidRPr="00FA21C0">
        <w:t>ke</w:t>
      </w:r>
      <w:proofErr w:type="spellEnd"/>
      <w:r w:rsidRPr="00FA21C0">
        <w:t xml:space="preserve"> level </w:t>
      </w:r>
      <w:proofErr w:type="spellStart"/>
      <w:r w:rsidRPr="00FA21C0">
        <w:t>tertinggi</w:t>
      </w:r>
      <w:proofErr w:type="spellEnd"/>
      <w:r w:rsidRPr="00FA21C0">
        <w:t xml:space="preserve"> </w:t>
      </w:r>
      <w:proofErr w:type="spellStart"/>
      <w:r w:rsidRPr="00FA21C0">
        <w:t>dengan</w:t>
      </w:r>
      <w:proofErr w:type="spellEnd"/>
      <w:r w:rsidRPr="00FA21C0">
        <w:t xml:space="preserve"> </w:t>
      </w:r>
      <w:proofErr w:type="spellStart"/>
      <w:r w:rsidRPr="00FA21C0">
        <w:t>Instrumen</w:t>
      </w:r>
      <w:proofErr w:type="spellEnd"/>
      <w:r w:rsidRPr="00FA21C0">
        <w:t xml:space="preserve"> Uji </w:t>
      </w:r>
      <w:proofErr w:type="spellStart"/>
      <w:r w:rsidRPr="00FA21C0">
        <w:t>Ketahanan</w:t>
      </w:r>
      <w:proofErr w:type="spellEnd"/>
      <w:r w:rsidRPr="00FA21C0">
        <w:t xml:space="preserve"> Aus Universal, </w:t>
      </w:r>
      <w:proofErr w:type="spellStart"/>
      <w:r w:rsidRPr="00FA21C0">
        <w:t>sebuah</w:t>
      </w:r>
      <w:proofErr w:type="spellEnd"/>
      <w:r w:rsidRPr="00FA21C0">
        <w:t xml:space="preserve"> </w:t>
      </w:r>
      <w:proofErr w:type="spellStart"/>
      <w:r w:rsidRPr="00FA21C0">
        <w:t>solusi</w:t>
      </w:r>
      <w:proofErr w:type="spellEnd"/>
      <w:r w:rsidRPr="00FA21C0">
        <w:t xml:space="preserve"> </w:t>
      </w:r>
      <w:proofErr w:type="spellStart"/>
      <w:r w:rsidRPr="00FA21C0">
        <w:t>definitif</w:t>
      </w:r>
      <w:proofErr w:type="spellEnd"/>
      <w:r w:rsidRPr="00FA21C0">
        <w:t xml:space="preserve"> </w:t>
      </w:r>
      <w:proofErr w:type="spellStart"/>
      <w:r w:rsidRPr="00FA21C0">
        <w:t>untuk</w:t>
      </w:r>
      <w:proofErr w:type="spellEnd"/>
      <w:r w:rsidRPr="00FA21C0">
        <w:t xml:space="preserve"> quality control di </w:t>
      </w:r>
      <w:proofErr w:type="spellStart"/>
      <w:r w:rsidRPr="00FA21C0">
        <w:t>industri</w:t>
      </w:r>
      <w:proofErr w:type="spellEnd"/>
      <w:r w:rsidRPr="00FA21C0">
        <w:t xml:space="preserve"> </w:t>
      </w:r>
      <w:proofErr w:type="spellStart"/>
      <w:r w:rsidRPr="00FA21C0">
        <w:t>tekstil</w:t>
      </w:r>
      <w:proofErr w:type="spellEnd"/>
      <w:r w:rsidRPr="00FA21C0">
        <w:t xml:space="preserve">, </w:t>
      </w:r>
      <w:proofErr w:type="spellStart"/>
      <w:r w:rsidRPr="00FA21C0">
        <w:t>garmen</w:t>
      </w:r>
      <w:proofErr w:type="spellEnd"/>
      <w:r w:rsidRPr="00FA21C0">
        <w:t xml:space="preserve">, dan alas kaki. Alat </w:t>
      </w:r>
      <w:proofErr w:type="spellStart"/>
      <w:r w:rsidRPr="00FA21C0">
        <w:t>canggih</w:t>
      </w:r>
      <w:proofErr w:type="spellEnd"/>
      <w:r w:rsidRPr="00FA21C0">
        <w:t xml:space="preserve"> </w:t>
      </w:r>
      <w:proofErr w:type="spellStart"/>
      <w:r w:rsidRPr="00FA21C0">
        <w:t>ini</w:t>
      </w:r>
      <w:proofErr w:type="spellEnd"/>
      <w:r w:rsidRPr="00FA21C0">
        <w:t xml:space="preserve"> </w:t>
      </w:r>
      <w:proofErr w:type="spellStart"/>
      <w:r w:rsidRPr="00FA21C0">
        <w:t>dirancang</w:t>
      </w:r>
      <w:proofErr w:type="spellEnd"/>
      <w:r w:rsidRPr="00FA21C0">
        <w:t xml:space="preserve"> </w:t>
      </w:r>
      <w:proofErr w:type="spellStart"/>
      <w:r w:rsidRPr="00FA21C0">
        <w:t>secara</w:t>
      </w:r>
      <w:proofErr w:type="spellEnd"/>
      <w:r w:rsidRPr="00FA21C0">
        <w:t xml:space="preserve"> </w:t>
      </w:r>
      <w:proofErr w:type="spellStart"/>
      <w:r w:rsidRPr="00FA21C0">
        <w:t>spesifik</w:t>
      </w:r>
      <w:proofErr w:type="spellEnd"/>
      <w:r w:rsidRPr="00FA21C0">
        <w:t xml:space="preserve"> </w:t>
      </w:r>
      <w:proofErr w:type="spellStart"/>
      <w:r w:rsidRPr="00FA21C0">
        <w:t>untuk</w:t>
      </w:r>
      <w:proofErr w:type="spellEnd"/>
      <w:r w:rsidRPr="00FA21C0">
        <w:t xml:space="preserve"> </w:t>
      </w:r>
      <w:proofErr w:type="spellStart"/>
      <w:r w:rsidRPr="00FA21C0">
        <w:t>memberikan</w:t>
      </w:r>
      <w:proofErr w:type="spellEnd"/>
      <w:r w:rsidRPr="00FA21C0">
        <w:t xml:space="preserve"> </w:t>
      </w:r>
      <w:proofErr w:type="spellStart"/>
      <w:r w:rsidRPr="00FA21C0">
        <w:t>analisis</w:t>
      </w:r>
      <w:proofErr w:type="spellEnd"/>
      <w:r w:rsidRPr="00FA21C0">
        <w:t xml:space="preserve"> </w:t>
      </w:r>
      <w:proofErr w:type="spellStart"/>
      <w:r w:rsidRPr="00FA21C0">
        <w:t>mendalam</w:t>
      </w:r>
      <w:proofErr w:type="spellEnd"/>
      <w:r w:rsidRPr="00FA21C0">
        <w:t xml:space="preserve"> </w:t>
      </w:r>
      <w:proofErr w:type="spellStart"/>
      <w:r w:rsidRPr="00FA21C0">
        <w:t>terhadap</w:t>
      </w:r>
      <w:proofErr w:type="spellEnd"/>
      <w:r w:rsidRPr="00FA21C0">
        <w:t xml:space="preserve"> </w:t>
      </w:r>
      <w:proofErr w:type="spellStart"/>
      <w:r w:rsidRPr="00FA21C0">
        <w:t>daya</w:t>
      </w:r>
      <w:proofErr w:type="spellEnd"/>
      <w:r w:rsidRPr="00FA21C0">
        <w:t xml:space="preserve"> </w:t>
      </w:r>
      <w:proofErr w:type="spellStart"/>
      <w:r w:rsidRPr="00FA21C0">
        <w:t>tahan</w:t>
      </w:r>
      <w:proofErr w:type="spellEnd"/>
      <w:r w:rsidRPr="00FA21C0">
        <w:t xml:space="preserve"> material </w:t>
      </w:r>
      <w:proofErr w:type="spellStart"/>
      <w:r w:rsidRPr="00FA21C0">
        <w:t>terhadap</w:t>
      </w:r>
      <w:proofErr w:type="spellEnd"/>
      <w:r w:rsidRPr="00FA21C0">
        <w:t xml:space="preserve"> </w:t>
      </w:r>
      <w:proofErr w:type="spellStart"/>
      <w:r w:rsidRPr="00FA21C0">
        <w:t>berbagai</w:t>
      </w:r>
      <w:proofErr w:type="spellEnd"/>
      <w:r w:rsidRPr="00FA21C0">
        <w:t xml:space="preserve"> </w:t>
      </w:r>
      <w:proofErr w:type="spellStart"/>
      <w:r w:rsidRPr="00FA21C0">
        <w:t>jenis</w:t>
      </w:r>
      <w:proofErr w:type="spellEnd"/>
      <w:r w:rsidRPr="00FA21C0">
        <w:t xml:space="preserve"> </w:t>
      </w:r>
      <w:proofErr w:type="spellStart"/>
      <w:r w:rsidRPr="00FA21C0">
        <w:t>tekanan</w:t>
      </w:r>
      <w:proofErr w:type="spellEnd"/>
      <w:r w:rsidRPr="00FA21C0">
        <w:t xml:space="preserve"> </w:t>
      </w:r>
      <w:proofErr w:type="spellStart"/>
      <w:r w:rsidRPr="00FA21C0">
        <w:t>fisik</w:t>
      </w:r>
      <w:proofErr w:type="spellEnd"/>
      <w:r w:rsidRPr="00FA21C0">
        <w:t xml:space="preserve">. Dari </w:t>
      </w:r>
      <w:proofErr w:type="spellStart"/>
      <w:r w:rsidRPr="00FA21C0">
        <w:t>pengujian</w:t>
      </w:r>
      <w:proofErr w:type="spellEnd"/>
      <w:r w:rsidRPr="00FA21C0">
        <w:t xml:space="preserve"> </w:t>
      </w:r>
      <w:proofErr w:type="spellStart"/>
      <w:r w:rsidRPr="00FA21C0">
        <w:t>tingkat</w:t>
      </w:r>
      <w:proofErr w:type="spellEnd"/>
      <w:r w:rsidRPr="00FA21C0">
        <w:t xml:space="preserve"> </w:t>
      </w:r>
      <w:proofErr w:type="spellStart"/>
      <w:r w:rsidRPr="00FA21C0">
        <w:t>abrasi</w:t>
      </w:r>
      <w:proofErr w:type="spellEnd"/>
      <w:r w:rsidRPr="00FA21C0">
        <w:t xml:space="preserve">, </w:t>
      </w:r>
      <w:proofErr w:type="spellStart"/>
      <w:r w:rsidRPr="00FA21C0">
        <w:t>ketahanan</w:t>
      </w:r>
      <w:proofErr w:type="spellEnd"/>
      <w:r w:rsidRPr="00FA21C0">
        <w:t xml:space="preserve"> </w:t>
      </w:r>
      <w:proofErr w:type="spellStart"/>
      <w:r w:rsidRPr="00FA21C0">
        <w:t>terhadap</w:t>
      </w:r>
      <w:proofErr w:type="spellEnd"/>
      <w:r w:rsidRPr="00FA21C0">
        <w:t xml:space="preserve"> </w:t>
      </w:r>
      <w:proofErr w:type="spellStart"/>
      <w:r w:rsidRPr="00FA21C0">
        <w:t>gesekan</w:t>
      </w:r>
      <w:proofErr w:type="spellEnd"/>
      <w:r w:rsidRPr="00FA21C0">
        <w:t xml:space="preserve">, </w:t>
      </w:r>
      <w:proofErr w:type="spellStart"/>
      <w:r w:rsidRPr="00FA21C0">
        <w:t>hingga</w:t>
      </w:r>
      <w:proofErr w:type="spellEnd"/>
      <w:r w:rsidRPr="00FA21C0">
        <w:t xml:space="preserve"> </w:t>
      </w:r>
      <w:proofErr w:type="spellStart"/>
      <w:r w:rsidRPr="00FA21C0">
        <w:t>potensi</w:t>
      </w:r>
      <w:proofErr w:type="spellEnd"/>
      <w:r w:rsidRPr="00FA21C0">
        <w:t xml:space="preserve"> pilling pada </w:t>
      </w:r>
      <w:proofErr w:type="spellStart"/>
      <w:r w:rsidRPr="00FA21C0">
        <w:t>kain</w:t>
      </w:r>
      <w:proofErr w:type="spellEnd"/>
      <w:r w:rsidRPr="00FA21C0">
        <w:t xml:space="preserve">, </w:t>
      </w:r>
      <w:proofErr w:type="spellStart"/>
      <w:r w:rsidRPr="00FA21C0">
        <w:t>mesin</w:t>
      </w:r>
      <w:proofErr w:type="spellEnd"/>
      <w:r w:rsidRPr="00FA21C0">
        <w:t xml:space="preserve"> </w:t>
      </w:r>
      <w:proofErr w:type="spellStart"/>
      <w:r w:rsidRPr="00FA21C0">
        <w:t>ini</w:t>
      </w:r>
      <w:proofErr w:type="spellEnd"/>
      <w:r w:rsidRPr="00FA21C0">
        <w:t xml:space="preserve"> </w:t>
      </w:r>
      <w:proofErr w:type="spellStart"/>
      <w:r w:rsidRPr="00FA21C0">
        <w:t>menjadi</w:t>
      </w:r>
      <w:proofErr w:type="spellEnd"/>
      <w:r w:rsidRPr="00FA21C0">
        <w:t xml:space="preserve"> garda </w:t>
      </w:r>
      <w:proofErr w:type="spellStart"/>
      <w:r w:rsidRPr="00FA21C0">
        <w:t>terdepan</w:t>
      </w:r>
      <w:proofErr w:type="spellEnd"/>
      <w:r w:rsidRPr="00FA21C0">
        <w:t xml:space="preserve"> </w:t>
      </w:r>
      <w:proofErr w:type="spellStart"/>
      <w:r w:rsidRPr="00FA21C0">
        <w:t>dalam</w:t>
      </w:r>
      <w:proofErr w:type="spellEnd"/>
      <w:r w:rsidRPr="00FA21C0">
        <w:t xml:space="preserve"> </w:t>
      </w:r>
      <w:proofErr w:type="spellStart"/>
      <w:r w:rsidRPr="00FA21C0">
        <w:t>memastikan</w:t>
      </w:r>
      <w:proofErr w:type="spellEnd"/>
      <w:r w:rsidRPr="00FA21C0">
        <w:t xml:space="preserve"> </w:t>
      </w:r>
      <w:proofErr w:type="spellStart"/>
      <w:r w:rsidRPr="00FA21C0">
        <w:t>setiap</w:t>
      </w:r>
      <w:proofErr w:type="spellEnd"/>
      <w:r w:rsidRPr="00FA21C0">
        <w:t xml:space="preserve"> </w:t>
      </w:r>
      <w:proofErr w:type="spellStart"/>
      <w:r w:rsidRPr="00FA21C0">
        <w:t>produk</w:t>
      </w:r>
      <w:proofErr w:type="spellEnd"/>
      <w:r w:rsidRPr="00FA21C0">
        <w:t xml:space="preserve"> yang Anda </w:t>
      </w:r>
      <w:proofErr w:type="spellStart"/>
      <w:r w:rsidRPr="00FA21C0">
        <w:t>hasilkan</w:t>
      </w:r>
      <w:proofErr w:type="spellEnd"/>
      <w:r w:rsidRPr="00FA21C0">
        <w:t xml:space="preserve"> </w:t>
      </w:r>
      <w:proofErr w:type="spellStart"/>
      <w:r w:rsidRPr="00FA21C0">
        <w:t>memenuhi</w:t>
      </w:r>
      <w:proofErr w:type="spellEnd"/>
      <w:r w:rsidRPr="00FA21C0">
        <w:t xml:space="preserve"> </w:t>
      </w:r>
      <w:proofErr w:type="spellStart"/>
      <w:r w:rsidRPr="00FA21C0">
        <w:t>ekspektasi</w:t>
      </w:r>
      <w:proofErr w:type="spellEnd"/>
      <w:r w:rsidRPr="00FA21C0">
        <w:t xml:space="preserve"> </w:t>
      </w:r>
      <w:proofErr w:type="spellStart"/>
      <w:r w:rsidRPr="00FA21C0">
        <w:t>kualitas</w:t>
      </w:r>
      <w:proofErr w:type="spellEnd"/>
      <w:r w:rsidRPr="00FA21C0">
        <w:t xml:space="preserve"> pasar yang paling </w:t>
      </w:r>
      <w:proofErr w:type="spellStart"/>
      <w:r w:rsidRPr="00FA21C0">
        <w:t>ketat</w:t>
      </w:r>
      <w:proofErr w:type="spellEnd"/>
      <w:r w:rsidRPr="00FA21C0">
        <w:t>.</w:t>
      </w:r>
    </w:p>
    <w:p w14:paraId="1E218739" w14:textId="77777777" w:rsidR="00FA21C0" w:rsidRPr="00FA21C0" w:rsidRDefault="00FA21C0" w:rsidP="00FA21C0">
      <w:pPr>
        <w:spacing w:after="0" w:line="240" w:lineRule="auto"/>
        <w:jc w:val="both"/>
      </w:pPr>
      <w:proofErr w:type="spellStart"/>
      <w:r w:rsidRPr="00FA21C0">
        <w:t>Fleksibilitas</w:t>
      </w:r>
      <w:proofErr w:type="spellEnd"/>
      <w:r w:rsidRPr="00FA21C0">
        <w:t xml:space="preserve"> </w:t>
      </w:r>
      <w:proofErr w:type="spellStart"/>
      <w:r w:rsidRPr="00FA21C0">
        <w:t>menjadi</w:t>
      </w:r>
      <w:proofErr w:type="spellEnd"/>
      <w:r w:rsidRPr="00FA21C0">
        <w:t xml:space="preserve"> inti </w:t>
      </w:r>
      <w:proofErr w:type="spellStart"/>
      <w:r w:rsidRPr="00FA21C0">
        <w:t>dari</w:t>
      </w:r>
      <w:proofErr w:type="spellEnd"/>
      <w:r w:rsidRPr="00FA21C0">
        <w:t xml:space="preserve"> </w:t>
      </w:r>
      <w:proofErr w:type="spellStart"/>
      <w:r w:rsidRPr="00FA21C0">
        <w:t>keunggulan</w:t>
      </w:r>
      <w:proofErr w:type="spellEnd"/>
      <w:r w:rsidRPr="00FA21C0">
        <w:t xml:space="preserve"> </w:t>
      </w:r>
      <w:proofErr w:type="spellStart"/>
      <w:r w:rsidRPr="00FA21C0">
        <w:t>mesin</w:t>
      </w:r>
      <w:proofErr w:type="spellEnd"/>
      <w:r w:rsidRPr="00FA21C0">
        <w:t xml:space="preserve"> </w:t>
      </w:r>
      <w:proofErr w:type="spellStart"/>
      <w:r w:rsidRPr="00FA21C0">
        <w:t>ini</w:t>
      </w:r>
      <w:proofErr w:type="spellEnd"/>
      <w:r w:rsidRPr="00FA21C0">
        <w:t xml:space="preserve">, yang </w:t>
      </w:r>
      <w:proofErr w:type="spellStart"/>
      <w:r w:rsidRPr="00FA21C0">
        <w:t>dibuktikan</w:t>
      </w:r>
      <w:proofErr w:type="spellEnd"/>
      <w:r w:rsidRPr="00FA21C0">
        <w:t xml:space="preserve"> </w:t>
      </w:r>
      <w:proofErr w:type="spellStart"/>
      <w:r w:rsidRPr="00FA21C0">
        <w:t>dengan</w:t>
      </w:r>
      <w:proofErr w:type="spellEnd"/>
      <w:r w:rsidRPr="00FA21C0">
        <w:t xml:space="preserve"> </w:t>
      </w:r>
      <w:proofErr w:type="spellStart"/>
      <w:r w:rsidRPr="00FA21C0">
        <w:t>adanya</w:t>
      </w:r>
      <w:proofErr w:type="spellEnd"/>
      <w:r w:rsidRPr="00FA21C0">
        <w:t xml:space="preserve"> lima set </w:t>
      </w:r>
      <w:proofErr w:type="spellStart"/>
      <w:r w:rsidRPr="00FA21C0">
        <w:t>kepala</w:t>
      </w:r>
      <w:proofErr w:type="spellEnd"/>
      <w:r w:rsidRPr="00FA21C0">
        <w:t xml:space="preserve"> uji yang </w:t>
      </w:r>
      <w:proofErr w:type="spellStart"/>
      <w:r w:rsidRPr="00FA21C0">
        <w:t>dapat</w:t>
      </w:r>
      <w:proofErr w:type="spellEnd"/>
      <w:r w:rsidRPr="00FA21C0">
        <w:t xml:space="preserve"> </w:t>
      </w:r>
      <w:proofErr w:type="spellStart"/>
      <w:r w:rsidRPr="00FA21C0">
        <w:t>ditukar</w:t>
      </w:r>
      <w:proofErr w:type="spellEnd"/>
      <w:r w:rsidRPr="00FA21C0">
        <w:t xml:space="preserve"> pasang </w:t>
      </w:r>
      <w:proofErr w:type="spellStart"/>
      <w:r w:rsidRPr="00FA21C0">
        <w:t>sesuai</w:t>
      </w:r>
      <w:proofErr w:type="spellEnd"/>
      <w:r w:rsidRPr="00FA21C0">
        <w:t xml:space="preserve"> </w:t>
      </w:r>
      <w:proofErr w:type="spellStart"/>
      <w:r w:rsidRPr="00FA21C0">
        <w:t>kebutuhan</w:t>
      </w:r>
      <w:proofErr w:type="spellEnd"/>
      <w:r w:rsidRPr="00FA21C0">
        <w:t xml:space="preserve">. </w:t>
      </w:r>
      <w:proofErr w:type="spellStart"/>
      <w:r w:rsidRPr="00FA21C0">
        <w:t>Kemampuan</w:t>
      </w:r>
      <w:proofErr w:type="spellEnd"/>
      <w:r w:rsidRPr="00FA21C0">
        <w:t xml:space="preserve"> </w:t>
      </w:r>
      <w:proofErr w:type="spellStart"/>
      <w:r w:rsidRPr="00FA21C0">
        <w:t>ini</w:t>
      </w:r>
      <w:proofErr w:type="spellEnd"/>
      <w:r w:rsidRPr="00FA21C0">
        <w:t xml:space="preserve"> </w:t>
      </w:r>
      <w:proofErr w:type="spellStart"/>
      <w:r w:rsidRPr="00FA21C0">
        <w:t>memungkinkan</w:t>
      </w:r>
      <w:proofErr w:type="spellEnd"/>
      <w:r w:rsidRPr="00FA21C0">
        <w:t xml:space="preserve"> Anda </w:t>
      </w:r>
      <w:proofErr w:type="spellStart"/>
      <w:r w:rsidRPr="00FA21C0">
        <w:t>untuk</w:t>
      </w:r>
      <w:proofErr w:type="spellEnd"/>
      <w:r w:rsidRPr="00FA21C0">
        <w:t xml:space="preserve"> </w:t>
      </w:r>
      <w:proofErr w:type="spellStart"/>
      <w:r w:rsidRPr="00FA21C0">
        <w:t>melakukan</w:t>
      </w:r>
      <w:proofErr w:type="spellEnd"/>
      <w:r w:rsidRPr="00FA21C0">
        <w:t xml:space="preserve"> </w:t>
      </w:r>
      <w:proofErr w:type="spellStart"/>
      <w:r w:rsidRPr="00FA21C0">
        <w:t>serangkaian</w:t>
      </w:r>
      <w:proofErr w:type="spellEnd"/>
      <w:r w:rsidRPr="00FA21C0">
        <w:t xml:space="preserve"> </w:t>
      </w:r>
      <w:proofErr w:type="spellStart"/>
      <w:r w:rsidRPr="00FA21C0">
        <w:t>metode</w:t>
      </w:r>
      <w:proofErr w:type="spellEnd"/>
      <w:r w:rsidRPr="00FA21C0">
        <w:t xml:space="preserve"> </w:t>
      </w:r>
      <w:proofErr w:type="spellStart"/>
      <w:r w:rsidRPr="00FA21C0">
        <w:t>pengujian</w:t>
      </w:r>
      <w:proofErr w:type="spellEnd"/>
      <w:r w:rsidRPr="00FA21C0">
        <w:t xml:space="preserve"> yang </w:t>
      </w:r>
      <w:proofErr w:type="spellStart"/>
      <w:r w:rsidRPr="00FA21C0">
        <w:t>beragam</w:t>
      </w:r>
      <w:proofErr w:type="spellEnd"/>
      <w:r w:rsidRPr="00FA21C0">
        <w:t xml:space="preserve"> </w:t>
      </w:r>
      <w:proofErr w:type="spellStart"/>
      <w:r w:rsidRPr="00FA21C0">
        <w:t>hanya</w:t>
      </w:r>
      <w:proofErr w:type="spellEnd"/>
      <w:r w:rsidRPr="00FA21C0">
        <w:t xml:space="preserve"> </w:t>
      </w:r>
      <w:proofErr w:type="spellStart"/>
      <w:r w:rsidRPr="00FA21C0">
        <w:t>dengan</w:t>
      </w:r>
      <w:proofErr w:type="spellEnd"/>
      <w:r w:rsidRPr="00FA21C0">
        <w:t xml:space="preserve"> </w:t>
      </w:r>
      <w:proofErr w:type="spellStart"/>
      <w:r w:rsidRPr="00FA21C0">
        <w:t>satu</w:t>
      </w:r>
      <w:proofErr w:type="spellEnd"/>
      <w:r w:rsidRPr="00FA21C0">
        <w:t xml:space="preserve"> </w:t>
      </w:r>
      <w:proofErr w:type="spellStart"/>
      <w:r w:rsidRPr="00FA21C0">
        <w:t>alat</w:t>
      </w:r>
      <w:proofErr w:type="spellEnd"/>
      <w:r w:rsidRPr="00FA21C0">
        <w:t xml:space="preserve">, </w:t>
      </w:r>
      <w:proofErr w:type="spellStart"/>
      <w:r w:rsidRPr="00FA21C0">
        <w:t>termasuk</w:t>
      </w:r>
      <w:proofErr w:type="spellEnd"/>
      <w:r w:rsidRPr="00FA21C0">
        <w:t xml:space="preserve"> uji </w:t>
      </w:r>
      <w:proofErr w:type="spellStart"/>
      <w:r w:rsidRPr="00FA21C0">
        <w:t>abrasi</w:t>
      </w:r>
      <w:proofErr w:type="spellEnd"/>
      <w:r w:rsidRPr="00FA21C0">
        <w:t xml:space="preserve"> </w:t>
      </w:r>
      <w:proofErr w:type="spellStart"/>
      <w:r w:rsidRPr="00FA21C0">
        <w:t>dengan</w:t>
      </w:r>
      <w:proofErr w:type="spellEnd"/>
      <w:r w:rsidRPr="00FA21C0">
        <w:t xml:space="preserve"> </w:t>
      </w:r>
      <w:proofErr w:type="spellStart"/>
      <w:r w:rsidRPr="00FA21C0">
        <w:t>metode</w:t>
      </w:r>
      <w:proofErr w:type="spellEnd"/>
      <w:r w:rsidRPr="00FA21C0">
        <w:t xml:space="preserve"> </w:t>
      </w:r>
      <w:proofErr w:type="spellStart"/>
      <w:r w:rsidRPr="00FA21C0">
        <w:t>diafragma</w:t>
      </w:r>
      <w:proofErr w:type="spellEnd"/>
      <w:r w:rsidRPr="00FA21C0">
        <w:t xml:space="preserve"> yang </w:t>
      </w:r>
      <w:proofErr w:type="spellStart"/>
      <w:r w:rsidRPr="00FA21C0">
        <w:t>mengembang</w:t>
      </w:r>
      <w:proofErr w:type="spellEnd"/>
      <w:r w:rsidRPr="00FA21C0">
        <w:t xml:space="preserve">, uji frosting </w:t>
      </w:r>
      <w:proofErr w:type="spellStart"/>
      <w:r w:rsidRPr="00FA21C0">
        <w:t>untuk</w:t>
      </w:r>
      <w:proofErr w:type="spellEnd"/>
      <w:r w:rsidRPr="00FA21C0">
        <w:t xml:space="preserve"> </w:t>
      </w:r>
      <w:proofErr w:type="spellStart"/>
      <w:r w:rsidRPr="00FA21C0">
        <w:t>melihat</w:t>
      </w:r>
      <w:proofErr w:type="spellEnd"/>
      <w:r w:rsidRPr="00FA21C0">
        <w:t xml:space="preserve"> </w:t>
      </w:r>
      <w:proofErr w:type="spellStart"/>
      <w:r w:rsidRPr="00FA21C0">
        <w:t>perubahan</w:t>
      </w:r>
      <w:proofErr w:type="spellEnd"/>
      <w:r w:rsidRPr="00FA21C0">
        <w:t xml:space="preserve"> </w:t>
      </w:r>
      <w:proofErr w:type="spellStart"/>
      <w:r w:rsidRPr="00FA21C0">
        <w:t>warna</w:t>
      </w:r>
      <w:proofErr w:type="spellEnd"/>
      <w:r w:rsidRPr="00FA21C0">
        <w:t xml:space="preserve"> </w:t>
      </w:r>
      <w:proofErr w:type="spellStart"/>
      <w:r w:rsidRPr="00FA21C0">
        <w:t>akibat</w:t>
      </w:r>
      <w:proofErr w:type="spellEnd"/>
      <w:r w:rsidRPr="00FA21C0">
        <w:t xml:space="preserve"> </w:t>
      </w:r>
      <w:proofErr w:type="spellStart"/>
      <w:r w:rsidRPr="00FA21C0">
        <w:t>gesekan</w:t>
      </w:r>
      <w:proofErr w:type="spellEnd"/>
      <w:r w:rsidRPr="00FA21C0">
        <w:t xml:space="preserve">, uji </w:t>
      </w:r>
      <w:proofErr w:type="spellStart"/>
      <w:r w:rsidRPr="00FA21C0">
        <w:t>fleksibilitas</w:t>
      </w:r>
      <w:proofErr w:type="spellEnd"/>
      <w:r w:rsidRPr="00FA21C0">
        <w:t xml:space="preserve"> material, </w:t>
      </w:r>
      <w:proofErr w:type="spellStart"/>
      <w:r w:rsidRPr="00FA21C0">
        <w:t>serta</w:t>
      </w:r>
      <w:proofErr w:type="spellEnd"/>
      <w:r w:rsidRPr="00FA21C0">
        <w:t xml:space="preserve"> uji </w:t>
      </w:r>
      <w:proofErr w:type="spellStart"/>
      <w:r w:rsidRPr="00FA21C0">
        <w:t>ketahanan</w:t>
      </w:r>
      <w:proofErr w:type="spellEnd"/>
      <w:r w:rsidRPr="00FA21C0">
        <w:t xml:space="preserve"> pada </w:t>
      </w:r>
      <w:proofErr w:type="spellStart"/>
      <w:r w:rsidRPr="00FA21C0">
        <w:t>bagian</w:t>
      </w:r>
      <w:proofErr w:type="spellEnd"/>
      <w:r w:rsidRPr="00FA21C0">
        <w:t xml:space="preserve"> </w:t>
      </w:r>
      <w:proofErr w:type="spellStart"/>
      <w:r w:rsidRPr="00FA21C0">
        <w:t>tepi</w:t>
      </w:r>
      <w:proofErr w:type="spellEnd"/>
      <w:r w:rsidRPr="00FA21C0">
        <w:t xml:space="preserve"> dan </w:t>
      </w:r>
      <w:proofErr w:type="spellStart"/>
      <w:r w:rsidRPr="00FA21C0">
        <w:t>lipatan</w:t>
      </w:r>
      <w:proofErr w:type="spellEnd"/>
      <w:r w:rsidRPr="00FA21C0">
        <w:t xml:space="preserve">. </w:t>
      </w:r>
      <w:proofErr w:type="spellStart"/>
      <w:r w:rsidRPr="00FA21C0">
        <w:t>Dengan</w:t>
      </w:r>
      <w:proofErr w:type="spellEnd"/>
      <w:r w:rsidRPr="00FA21C0">
        <w:t xml:space="preserve"> </w:t>
      </w:r>
      <w:proofErr w:type="spellStart"/>
      <w:r w:rsidRPr="00FA21C0">
        <w:t>cakupan</w:t>
      </w:r>
      <w:proofErr w:type="spellEnd"/>
      <w:r w:rsidRPr="00FA21C0">
        <w:t xml:space="preserve"> </w:t>
      </w:r>
      <w:proofErr w:type="spellStart"/>
      <w:r w:rsidRPr="00FA21C0">
        <w:t>pengujian</w:t>
      </w:r>
      <w:proofErr w:type="spellEnd"/>
      <w:r w:rsidRPr="00FA21C0">
        <w:t xml:space="preserve"> yang </w:t>
      </w:r>
      <w:proofErr w:type="spellStart"/>
      <w:r w:rsidRPr="00FA21C0">
        <w:t>begitu</w:t>
      </w:r>
      <w:proofErr w:type="spellEnd"/>
      <w:r w:rsidRPr="00FA21C0">
        <w:t xml:space="preserve"> </w:t>
      </w:r>
      <w:proofErr w:type="spellStart"/>
      <w:r w:rsidRPr="00FA21C0">
        <w:t>luas</w:t>
      </w:r>
      <w:proofErr w:type="spellEnd"/>
      <w:r w:rsidRPr="00FA21C0">
        <w:t xml:space="preserve">, Anda </w:t>
      </w:r>
      <w:proofErr w:type="spellStart"/>
      <w:r w:rsidRPr="00FA21C0">
        <w:t>dapat</w:t>
      </w:r>
      <w:proofErr w:type="spellEnd"/>
      <w:r w:rsidRPr="00FA21C0">
        <w:t xml:space="preserve"> </w:t>
      </w:r>
      <w:proofErr w:type="spellStart"/>
      <w:r w:rsidRPr="00FA21C0">
        <w:t>melakukan</w:t>
      </w:r>
      <w:proofErr w:type="spellEnd"/>
      <w:r w:rsidRPr="00FA21C0">
        <w:t xml:space="preserve"> </w:t>
      </w:r>
      <w:proofErr w:type="spellStart"/>
      <w:r w:rsidRPr="00FA21C0">
        <w:t>riset</w:t>
      </w:r>
      <w:proofErr w:type="spellEnd"/>
      <w:r w:rsidRPr="00FA21C0">
        <w:t xml:space="preserve">, </w:t>
      </w:r>
      <w:proofErr w:type="spellStart"/>
      <w:r w:rsidRPr="00FA21C0">
        <w:t>pengembangan</w:t>
      </w:r>
      <w:proofErr w:type="spellEnd"/>
      <w:r w:rsidRPr="00FA21C0">
        <w:t xml:space="preserve">, dan </w:t>
      </w:r>
      <w:proofErr w:type="spellStart"/>
      <w:r w:rsidRPr="00FA21C0">
        <w:t>validasi</w:t>
      </w:r>
      <w:proofErr w:type="spellEnd"/>
      <w:r w:rsidRPr="00FA21C0">
        <w:t xml:space="preserve"> </w:t>
      </w:r>
      <w:proofErr w:type="spellStart"/>
      <w:r w:rsidRPr="00FA21C0">
        <w:t>produk</w:t>
      </w:r>
      <w:proofErr w:type="spellEnd"/>
      <w:r w:rsidRPr="00FA21C0">
        <w:t xml:space="preserve"> </w:t>
      </w:r>
      <w:proofErr w:type="spellStart"/>
      <w:r w:rsidRPr="00FA21C0">
        <w:t>secara</w:t>
      </w:r>
      <w:proofErr w:type="spellEnd"/>
      <w:r w:rsidRPr="00FA21C0">
        <w:t xml:space="preserve"> </w:t>
      </w:r>
      <w:proofErr w:type="spellStart"/>
      <w:r w:rsidRPr="00FA21C0">
        <w:t>efisien</w:t>
      </w:r>
      <w:proofErr w:type="spellEnd"/>
      <w:r w:rsidRPr="00FA21C0">
        <w:t>.</w:t>
      </w:r>
    </w:p>
    <w:p w14:paraId="074D509B" w14:textId="77777777" w:rsidR="00FA21C0" w:rsidRPr="00FA21C0" w:rsidRDefault="00FA21C0" w:rsidP="00FA21C0">
      <w:pPr>
        <w:spacing w:after="0" w:line="240" w:lineRule="auto"/>
        <w:jc w:val="both"/>
      </w:pPr>
      <w:proofErr w:type="spellStart"/>
      <w:r w:rsidRPr="00FA21C0">
        <w:t>Akurasi</w:t>
      </w:r>
      <w:proofErr w:type="spellEnd"/>
      <w:r w:rsidRPr="00FA21C0">
        <w:t xml:space="preserve"> dan </w:t>
      </w:r>
      <w:proofErr w:type="spellStart"/>
      <w:r w:rsidRPr="00FA21C0">
        <w:t>konsistensi</w:t>
      </w:r>
      <w:proofErr w:type="spellEnd"/>
      <w:r w:rsidRPr="00FA21C0">
        <w:t xml:space="preserve"> </w:t>
      </w:r>
      <w:proofErr w:type="spellStart"/>
      <w:r w:rsidRPr="00FA21C0">
        <w:t>hasil</w:t>
      </w:r>
      <w:proofErr w:type="spellEnd"/>
      <w:r w:rsidRPr="00FA21C0">
        <w:t xml:space="preserve"> </w:t>
      </w:r>
      <w:proofErr w:type="spellStart"/>
      <w:r w:rsidRPr="00FA21C0">
        <w:t>pengujian</w:t>
      </w:r>
      <w:proofErr w:type="spellEnd"/>
      <w:r w:rsidRPr="00FA21C0">
        <w:t xml:space="preserve"> </w:t>
      </w:r>
      <w:proofErr w:type="spellStart"/>
      <w:r w:rsidRPr="00FA21C0">
        <w:t>dijamin</w:t>
      </w:r>
      <w:proofErr w:type="spellEnd"/>
      <w:r w:rsidRPr="00FA21C0">
        <w:t xml:space="preserve"> oleh </w:t>
      </w:r>
      <w:proofErr w:type="spellStart"/>
      <w:r w:rsidRPr="00FA21C0">
        <w:t>rekayasa</w:t>
      </w:r>
      <w:proofErr w:type="spellEnd"/>
      <w:r w:rsidRPr="00FA21C0">
        <w:t xml:space="preserve"> </w:t>
      </w:r>
      <w:proofErr w:type="spellStart"/>
      <w:r w:rsidRPr="00FA21C0">
        <w:t>presisi</w:t>
      </w:r>
      <w:proofErr w:type="spellEnd"/>
      <w:r w:rsidRPr="00FA21C0">
        <w:t xml:space="preserve"> yang </w:t>
      </w:r>
      <w:proofErr w:type="spellStart"/>
      <w:r w:rsidRPr="00FA21C0">
        <w:t>tertanam</w:t>
      </w:r>
      <w:proofErr w:type="spellEnd"/>
      <w:r w:rsidRPr="00FA21C0">
        <w:t xml:space="preserve"> </w:t>
      </w:r>
      <w:proofErr w:type="spellStart"/>
      <w:r w:rsidRPr="00FA21C0">
        <w:t>dalam</w:t>
      </w:r>
      <w:proofErr w:type="spellEnd"/>
      <w:r w:rsidRPr="00FA21C0">
        <w:t xml:space="preserve"> </w:t>
      </w:r>
      <w:proofErr w:type="spellStart"/>
      <w:r w:rsidRPr="00FA21C0">
        <w:t>setiap</w:t>
      </w:r>
      <w:proofErr w:type="spellEnd"/>
      <w:r w:rsidRPr="00FA21C0">
        <w:t xml:space="preserve"> </w:t>
      </w:r>
      <w:proofErr w:type="spellStart"/>
      <w:r w:rsidRPr="00FA21C0">
        <w:t>komponennya</w:t>
      </w:r>
      <w:proofErr w:type="spellEnd"/>
      <w:r w:rsidRPr="00FA21C0">
        <w:t xml:space="preserve">. Meja </w:t>
      </w:r>
      <w:proofErr w:type="spellStart"/>
      <w:r w:rsidRPr="00FA21C0">
        <w:t>gerak</w:t>
      </w:r>
      <w:proofErr w:type="spellEnd"/>
      <w:r w:rsidRPr="00FA21C0">
        <w:t xml:space="preserve"> yang </w:t>
      </w:r>
      <w:proofErr w:type="spellStart"/>
      <w:r w:rsidRPr="00FA21C0">
        <w:t>terkalibrasi</w:t>
      </w:r>
      <w:proofErr w:type="spellEnd"/>
      <w:r w:rsidRPr="00FA21C0">
        <w:t xml:space="preserve"> </w:t>
      </w:r>
      <w:proofErr w:type="spellStart"/>
      <w:r w:rsidRPr="00FA21C0">
        <w:t>dengan</w:t>
      </w:r>
      <w:proofErr w:type="spellEnd"/>
      <w:r w:rsidRPr="00FA21C0">
        <w:t xml:space="preserve"> </w:t>
      </w:r>
      <w:proofErr w:type="spellStart"/>
      <w:r w:rsidRPr="00FA21C0">
        <w:t>kecepatan</w:t>
      </w:r>
      <w:proofErr w:type="spellEnd"/>
      <w:r w:rsidRPr="00FA21C0">
        <w:t xml:space="preserve"> 120 </w:t>
      </w:r>
      <w:proofErr w:type="spellStart"/>
      <w:r w:rsidRPr="00FA21C0">
        <w:t>langkah</w:t>
      </w:r>
      <w:proofErr w:type="spellEnd"/>
      <w:r w:rsidRPr="00FA21C0">
        <w:t xml:space="preserve"> per </w:t>
      </w:r>
      <w:proofErr w:type="spellStart"/>
      <w:r w:rsidRPr="00FA21C0">
        <w:t>menit</w:t>
      </w:r>
      <w:proofErr w:type="spellEnd"/>
      <w:r w:rsidRPr="00FA21C0">
        <w:t xml:space="preserve"> dan </w:t>
      </w:r>
      <w:proofErr w:type="spellStart"/>
      <w:r w:rsidRPr="00FA21C0">
        <w:t>panjang</w:t>
      </w:r>
      <w:proofErr w:type="spellEnd"/>
      <w:r w:rsidRPr="00FA21C0">
        <w:t xml:space="preserve"> </w:t>
      </w:r>
      <w:proofErr w:type="spellStart"/>
      <w:r w:rsidRPr="00FA21C0">
        <w:t>langkah</w:t>
      </w:r>
      <w:proofErr w:type="spellEnd"/>
      <w:r w:rsidRPr="00FA21C0">
        <w:t xml:space="preserve"> 25mm </w:t>
      </w:r>
      <w:proofErr w:type="spellStart"/>
      <w:r w:rsidRPr="00FA21C0">
        <w:t>memastikan</w:t>
      </w:r>
      <w:proofErr w:type="spellEnd"/>
      <w:r w:rsidRPr="00FA21C0">
        <w:t xml:space="preserve"> </w:t>
      </w:r>
      <w:proofErr w:type="spellStart"/>
      <w:r w:rsidRPr="00FA21C0">
        <w:t>setiap</w:t>
      </w:r>
      <w:proofErr w:type="spellEnd"/>
      <w:r w:rsidRPr="00FA21C0">
        <w:t xml:space="preserve"> </w:t>
      </w:r>
      <w:proofErr w:type="spellStart"/>
      <w:r w:rsidRPr="00FA21C0">
        <w:t>sampel</w:t>
      </w:r>
      <w:proofErr w:type="spellEnd"/>
      <w:r w:rsidRPr="00FA21C0">
        <w:t xml:space="preserve"> </w:t>
      </w:r>
      <w:proofErr w:type="spellStart"/>
      <w:r w:rsidRPr="00FA21C0">
        <w:t>menerima</w:t>
      </w:r>
      <w:proofErr w:type="spellEnd"/>
      <w:r w:rsidRPr="00FA21C0">
        <w:t xml:space="preserve"> </w:t>
      </w:r>
      <w:proofErr w:type="spellStart"/>
      <w:r w:rsidRPr="00FA21C0">
        <w:t>perlakuan</w:t>
      </w:r>
      <w:proofErr w:type="spellEnd"/>
      <w:r w:rsidRPr="00FA21C0">
        <w:t xml:space="preserve"> yang </w:t>
      </w:r>
      <w:proofErr w:type="spellStart"/>
      <w:r w:rsidRPr="00FA21C0">
        <w:t>seragam</w:t>
      </w:r>
      <w:proofErr w:type="spellEnd"/>
      <w:r w:rsidRPr="00FA21C0">
        <w:t xml:space="preserve">. </w:t>
      </w:r>
      <w:proofErr w:type="spellStart"/>
      <w:r w:rsidRPr="00FA21C0">
        <w:t>Didukung</w:t>
      </w:r>
      <w:proofErr w:type="spellEnd"/>
      <w:r w:rsidRPr="00FA21C0">
        <w:t xml:space="preserve"> oleh </w:t>
      </w:r>
      <w:proofErr w:type="spellStart"/>
      <w:r w:rsidRPr="00FA21C0">
        <w:t>penghitung</w:t>
      </w:r>
      <w:proofErr w:type="spellEnd"/>
      <w:r w:rsidRPr="00FA21C0">
        <w:t xml:space="preserve"> dan timer digital </w:t>
      </w:r>
      <w:proofErr w:type="spellStart"/>
      <w:r w:rsidRPr="00FA21C0">
        <w:t>enam</w:t>
      </w:r>
      <w:proofErr w:type="spellEnd"/>
      <w:r w:rsidRPr="00FA21C0">
        <w:t xml:space="preserve"> digit, </w:t>
      </w:r>
      <w:proofErr w:type="spellStart"/>
      <w:r w:rsidRPr="00FA21C0">
        <w:t>setiap</w:t>
      </w:r>
      <w:proofErr w:type="spellEnd"/>
      <w:r w:rsidRPr="00FA21C0">
        <w:t xml:space="preserve"> </w:t>
      </w:r>
      <w:proofErr w:type="spellStart"/>
      <w:r w:rsidRPr="00FA21C0">
        <w:t>siklus</w:t>
      </w:r>
      <w:proofErr w:type="spellEnd"/>
      <w:r w:rsidRPr="00FA21C0">
        <w:t xml:space="preserve"> </w:t>
      </w:r>
      <w:proofErr w:type="spellStart"/>
      <w:r w:rsidRPr="00FA21C0">
        <w:t>pengujian</w:t>
      </w:r>
      <w:proofErr w:type="spellEnd"/>
      <w:r w:rsidRPr="00FA21C0">
        <w:t xml:space="preserve"> </w:t>
      </w:r>
      <w:proofErr w:type="spellStart"/>
      <w:r w:rsidRPr="00FA21C0">
        <w:t>tercatat</w:t>
      </w:r>
      <w:proofErr w:type="spellEnd"/>
      <w:r w:rsidRPr="00FA21C0">
        <w:t xml:space="preserve"> </w:t>
      </w:r>
      <w:proofErr w:type="spellStart"/>
      <w:r w:rsidRPr="00FA21C0">
        <w:t>dengan</w:t>
      </w:r>
      <w:proofErr w:type="spellEnd"/>
      <w:r w:rsidRPr="00FA21C0">
        <w:t xml:space="preserve"> </w:t>
      </w:r>
      <w:proofErr w:type="spellStart"/>
      <w:r w:rsidRPr="00FA21C0">
        <w:t>tepat</w:t>
      </w:r>
      <w:proofErr w:type="spellEnd"/>
      <w:r w:rsidRPr="00FA21C0">
        <w:t xml:space="preserve"> </w:t>
      </w:r>
      <w:proofErr w:type="spellStart"/>
      <w:r w:rsidRPr="00FA21C0">
        <w:t>tanpa</w:t>
      </w:r>
      <w:proofErr w:type="spellEnd"/>
      <w:r w:rsidRPr="00FA21C0">
        <w:t xml:space="preserve"> </w:t>
      </w:r>
      <w:proofErr w:type="spellStart"/>
      <w:r w:rsidRPr="00FA21C0">
        <w:t>ruang</w:t>
      </w:r>
      <w:proofErr w:type="spellEnd"/>
      <w:r w:rsidRPr="00FA21C0">
        <w:t xml:space="preserve"> </w:t>
      </w:r>
      <w:proofErr w:type="spellStart"/>
      <w:r w:rsidRPr="00FA21C0">
        <w:t>untuk</w:t>
      </w:r>
      <w:proofErr w:type="spellEnd"/>
      <w:r w:rsidRPr="00FA21C0">
        <w:t xml:space="preserve"> </w:t>
      </w:r>
      <w:proofErr w:type="spellStart"/>
      <w:r w:rsidRPr="00FA21C0">
        <w:t>kesalahan</w:t>
      </w:r>
      <w:proofErr w:type="spellEnd"/>
      <w:r w:rsidRPr="00FA21C0">
        <w:t xml:space="preserve">. Selain </w:t>
      </w:r>
      <w:proofErr w:type="spellStart"/>
      <w:r w:rsidRPr="00FA21C0">
        <w:t>itu</w:t>
      </w:r>
      <w:proofErr w:type="spellEnd"/>
      <w:r w:rsidRPr="00FA21C0">
        <w:t xml:space="preserve">, </w:t>
      </w:r>
      <w:proofErr w:type="spellStart"/>
      <w:r w:rsidRPr="00FA21C0">
        <w:t>pompa</w:t>
      </w:r>
      <w:proofErr w:type="spellEnd"/>
      <w:r w:rsidRPr="00FA21C0">
        <w:t xml:space="preserve"> </w:t>
      </w:r>
      <w:proofErr w:type="spellStart"/>
      <w:r w:rsidRPr="00FA21C0">
        <w:t>udara</w:t>
      </w:r>
      <w:proofErr w:type="spellEnd"/>
      <w:r w:rsidRPr="00FA21C0">
        <w:t xml:space="preserve"> </w:t>
      </w:r>
      <w:proofErr w:type="spellStart"/>
      <w:r w:rsidRPr="00FA21C0">
        <w:t>terintegrasi</w:t>
      </w:r>
      <w:proofErr w:type="spellEnd"/>
      <w:r w:rsidRPr="00FA21C0">
        <w:t xml:space="preserve"> </w:t>
      </w:r>
      <w:proofErr w:type="spellStart"/>
      <w:r w:rsidRPr="00FA21C0">
        <w:t>dengan</w:t>
      </w:r>
      <w:proofErr w:type="spellEnd"/>
      <w:r w:rsidRPr="00FA21C0">
        <w:t xml:space="preserve"> </w:t>
      </w:r>
      <w:proofErr w:type="spellStart"/>
      <w:r w:rsidRPr="00FA21C0">
        <w:t>tekanan</w:t>
      </w:r>
      <w:proofErr w:type="spellEnd"/>
      <w:r w:rsidRPr="00FA21C0">
        <w:t xml:space="preserve"> yang </w:t>
      </w:r>
      <w:proofErr w:type="spellStart"/>
      <w:r w:rsidRPr="00FA21C0">
        <w:t>dapat</w:t>
      </w:r>
      <w:proofErr w:type="spellEnd"/>
      <w:r w:rsidRPr="00FA21C0">
        <w:t xml:space="preserve"> </w:t>
      </w:r>
      <w:proofErr w:type="spellStart"/>
      <w:r w:rsidRPr="00FA21C0">
        <w:t>diatur</w:t>
      </w:r>
      <w:proofErr w:type="spellEnd"/>
      <w:r w:rsidRPr="00FA21C0">
        <w:t xml:space="preserve"> </w:t>
      </w:r>
      <w:proofErr w:type="spellStart"/>
      <w:r w:rsidRPr="00FA21C0">
        <w:t>hingga</w:t>
      </w:r>
      <w:proofErr w:type="spellEnd"/>
      <w:r w:rsidRPr="00FA21C0">
        <w:t xml:space="preserve"> 6psi </w:t>
      </w:r>
      <w:proofErr w:type="spellStart"/>
      <w:r w:rsidRPr="00FA21C0">
        <w:t>memberikan</w:t>
      </w:r>
      <w:proofErr w:type="spellEnd"/>
      <w:r w:rsidRPr="00FA21C0">
        <w:t xml:space="preserve"> </w:t>
      </w:r>
      <w:proofErr w:type="spellStart"/>
      <w:r w:rsidRPr="00FA21C0">
        <w:t>simulasi</w:t>
      </w:r>
      <w:proofErr w:type="spellEnd"/>
      <w:r w:rsidRPr="00FA21C0">
        <w:t xml:space="preserve"> </w:t>
      </w:r>
      <w:proofErr w:type="spellStart"/>
      <w:r w:rsidRPr="00FA21C0">
        <w:t>kondisi</w:t>
      </w:r>
      <w:proofErr w:type="spellEnd"/>
      <w:r w:rsidRPr="00FA21C0">
        <w:t xml:space="preserve"> </w:t>
      </w:r>
      <w:proofErr w:type="spellStart"/>
      <w:r w:rsidRPr="00FA21C0">
        <w:t>pemakaian</w:t>
      </w:r>
      <w:proofErr w:type="spellEnd"/>
      <w:r w:rsidRPr="00FA21C0">
        <w:t xml:space="preserve"> </w:t>
      </w:r>
      <w:proofErr w:type="spellStart"/>
      <w:r w:rsidRPr="00FA21C0">
        <w:t>nyata</w:t>
      </w:r>
      <w:proofErr w:type="spellEnd"/>
      <w:r w:rsidRPr="00FA21C0">
        <w:t xml:space="preserve"> yang </w:t>
      </w:r>
      <w:proofErr w:type="spellStart"/>
      <w:r w:rsidRPr="00FA21C0">
        <w:t>otentik</w:t>
      </w:r>
      <w:proofErr w:type="spellEnd"/>
      <w:r w:rsidRPr="00FA21C0">
        <w:t>.</w:t>
      </w:r>
    </w:p>
    <w:p w14:paraId="3C19F4F2" w14:textId="77777777" w:rsidR="00FA21C0" w:rsidRPr="00FA21C0" w:rsidRDefault="00FA21C0" w:rsidP="00FA21C0">
      <w:pPr>
        <w:pBdr>
          <w:bottom w:val="double" w:sz="6" w:space="1" w:color="auto"/>
        </w:pBdr>
        <w:spacing w:after="0" w:line="240" w:lineRule="auto"/>
        <w:jc w:val="both"/>
      </w:pPr>
      <w:proofErr w:type="spellStart"/>
      <w:r w:rsidRPr="00FA21C0">
        <w:t>Dengan</w:t>
      </w:r>
      <w:proofErr w:type="spellEnd"/>
      <w:r w:rsidRPr="00FA21C0">
        <w:t xml:space="preserve"> </w:t>
      </w:r>
      <w:proofErr w:type="spellStart"/>
      <w:r w:rsidRPr="00FA21C0">
        <w:t>berinvestasi</w:t>
      </w:r>
      <w:proofErr w:type="spellEnd"/>
      <w:r w:rsidRPr="00FA21C0">
        <w:t xml:space="preserve"> pada </w:t>
      </w:r>
      <w:proofErr w:type="spellStart"/>
      <w:r w:rsidRPr="00FA21C0">
        <w:t>instrumen</w:t>
      </w:r>
      <w:proofErr w:type="spellEnd"/>
      <w:r w:rsidRPr="00FA21C0">
        <w:t xml:space="preserve"> </w:t>
      </w:r>
      <w:proofErr w:type="spellStart"/>
      <w:r w:rsidRPr="00FA21C0">
        <w:t>ini</w:t>
      </w:r>
      <w:proofErr w:type="spellEnd"/>
      <w:r w:rsidRPr="00FA21C0">
        <w:t xml:space="preserve">, Anda </w:t>
      </w:r>
      <w:proofErr w:type="spellStart"/>
      <w:r w:rsidRPr="00FA21C0">
        <w:t>tidak</w:t>
      </w:r>
      <w:proofErr w:type="spellEnd"/>
      <w:r w:rsidRPr="00FA21C0">
        <w:t xml:space="preserve"> </w:t>
      </w:r>
      <w:proofErr w:type="spellStart"/>
      <w:r w:rsidRPr="00FA21C0">
        <w:t>hanya</w:t>
      </w:r>
      <w:proofErr w:type="spellEnd"/>
      <w:r w:rsidRPr="00FA21C0">
        <w:t xml:space="preserve"> </w:t>
      </w:r>
      <w:proofErr w:type="spellStart"/>
      <w:r w:rsidRPr="00FA21C0">
        <w:t>membeli</w:t>
      </w:r>
      <w:proofErr w:type="spellEnd"/>
      <w:r w:rsidRPr="00FA21C0">
        <w:t xml:space="preserve"> </w:t>
      </w:r>
      <w:proofErr w:type="spellStart"/>
      <w:r w:rsidRPr="00FA21C0">
        <w:t>sebuah</w:t>
      </w:r>
      <w:proofErr w:type="spellEnd"/>
      <w:r w:rsidRPr="00FA21C0">
        <w:t xml:space="preserve"> </w:t>
      </w:r>
      <w:proofErr w:type="spellStart"/>
      <w:r w:rsidRPr="00FA21C0">
        <w:t>alat</w:t>
      </w:r>
      <w:proofErr w:type="spellEnd"/>
      <w:r w:rsidRPr="00FA21C0">
        <w:t xml:space="preserve">, </w:t>
      </w:r>
      <w:proofErr w:type="spellStart"/>
      <w:r w:rsidRPr="00FA21C0">
        <w:t>tetapi</w:t>
      </w:r>
      <w:proofErr w:type="spellEnd"/>
      <w:r w:rsidRPr="00FA21C0">
        <w:t xml:space="preserve"> juga </w:t>
      </w:r>
      <w:proofErr w:type="spellStart"/>
      <w:r w:rsidRPr="00FA21C0">
        <w:t>sebuah</w:t>
      </w:r>
      <w:proofErr w:type="spellEnd"/>
      <w:r w:rsidRPr="00FA21C0">
        <w:t xml:space="preserve"> </w:t>
      </w:r>
      <w:proofErr w:type="spellStart"/>
      <w:r w:rsidRPr="00FA21C0">
        <w:t>jaminan</w:t>
      </w:r>
      <w:proofErr w:type="spellEnd"/>
      <w:r w:rsidRPr="00FA21C0">
        <w:t xml:space="preserve"> </w:t>
      </w:r>
      <w:proofErr w:type="spellStart"/>
      <w:r w:rsidRPr="00FA21C0">
        <w:t>mutu</w:t>
      </w:r>
      <w:proofErr w:type="spellEnd"/>
      <w:r w:rsidRPr="00FA21C0">
        <w:t xml:space="preserve"> yang </w:t>
      </w:r>
      <w:proofErr w:type="spellStart"/>
      <w:r w:rsidRPr="00FA21C0">
        <w:t>akan</w:t>
      </w:r>
      <w:proofErr w:type="spellEnd"/>
      <w:r w:rsidRPr="00FA21C0">
        <w:t xml:space="preserve"> </w:t>
      </w:r>
      <w:proofErr w:type="spellStart"/>
      <w:r w:rsidRPr="00FA21C0">
        <w:t>meningkatkan</w:t>
      </w:r>
      <w:proofErr w:type="spellEnd"/>
      <w:r w:rsidRPr="00FA21C0">
        <w:t xml:space="preserve"> </w:t>
      </w:r>
      <w:proofErr w:type="spellStart"/>
      <w:r w:rsidRPr="00FA21C0">
        <w:t>kepercayaan</w:t>
      </w:r>
      <w:proofErr w:type="spellEnd"/>
      <w:r w:rsidRPr="00FA21C0">
        <w:t xml:space="preserve"> </w:t>
      </w:r>
      <w:proofErr w:type="spellStart"/>
      <w:r w:rsidRPr="00FA21C0">
        <w:t>konsumen</w:t>
      </w:r>
      <w:proofErr w:type="spellEnd"/>
      <w:r w:rsidRPr="00FA21C0">
        <w:t xml:space="preserve"> dan </w:t>
      </w:r>
      <w:proofErr w:type="spellStart"/>
      <w:r w:rsidRPr="00FA21C0">
        <w:t>membuka</w:t>
      </w:r>
      <w:proofErr w:type="spellEnd"/>
      <w:r w:rsidRPr="00FA21C0">
        <w:t xml:space="preserve"> </w:t>
      </w:r>
      <w:proofErr w:type="spellStart"/>
      <w:r w:rsidRPr="00FA21C0">
        <w:t>pintu</w:t>
      </w:r>
      <w:proofErr w:type="spellEnd"/>
      <w:r w:rsidRPr="00FA21C0">
        <w:t xml:space="preserve"> </w:t>
      </w:r>
      <w:proofErr w:type="spellStart"/>
      <w:r w:rsidRPr="00FA21C0">
        <w:t>ke</w:t>
      </w:r>
      <w:proofErr w:type="spellEnd"/>
      <w:r w:rsidRPr="00FA21C0">
        <w:t xml:space="preserve"> pasar global. </w:t>
      </w:r>
      <w:proofErr w:type="spellStart"/>
      <w:r w:rsidRPr="00FA21C0">
        <w:t>Kemampuannya</w:t>
      </w:r>
      <w:proofErr w:type="spellEnd"/>
      <w:r w:rsidRPr="00FA21C0">
        <w:t xml:space="preserve"> </w:t>
      </w:r>
      <w:proofErr w:type="spellStart"/>
      <w:r w:rsidRPr="00FA21C0">
        <w:t>untuk</w:t>
      </w:r>
      <w:proofErr w:type="spellEnd"/>
      <w:r w:rsidRPr="00FA21C0">
        <w:t xml:space="preserve"> </w:t>
      </w:r>
      <w:proofErr w:type="spellStart"/>
      <w:r w:rsidRPr="00FA21C0">
        <w:t>memenuhi</w:t>
      </w:r>
      <w:proofErr w:type="spellEnd"/>
      <w:r w:rsidRPr="00FA21C0">
        <w:t xml:space="preserve"> </w:t>
      </w:r>
      <w:proofErr w:type="spellStart"/>
      <w:r w:rsidRPr="00FA21C0">
        <w:t>berbagai</w:t>
      </w:r>
      <w:proofErr w:type="spellEnd"/>
      <w:r w:rsidRPr="00FA21C0">
        <w:t xml:space="preserve"> </w:t>
      </w:r>
      <w:proofErr w:type="spellStart"/>
      <w:r w:rsidRPr="00FA21C0">
        <w:t>standar</w:t>
      </w:r>
      <w:proofErr w:type="spellEnd"/>
      <w:r w:rsidRPr="00FA21C0">
        <w:t xml:space="preserve"> </w:t>
      </w:r>
      <w:proofErr w:type="spellStart"/>
      <w:r w:rsidRPr="00FA21C0">
        <w:t>pengujian</w:t>
      </w:r>
      <w:proofErr w:type="spellEnd"/>
      <w:r w:rsidRPr="00FA21C0">
        <w:t xml:space="preserve"> </w:t>
      </w:r>
      <w:proofErr w:type="spellStart"/>
      <w:r w:rsidRPr="00FA21C0">
        <w:t>internasional</w:t>
      </w:r>
      <w:proofErr w:type="spellEnd"/>
      <w:r w:rsidRPr="00FA21C0">
        <w:t xml:space="preserve"> yang </w:t>
      </w:r>
      <w:proofErr w:type="spellStart"/>
      <w:r w:rsidRPr="00FA21C0">
        <w:t>diakui</w:t>
      </w:r>
      <w:proofErr w:type="spellEnd"/>
      <w:r w:rsidRPr="00FA21C0">
        <w:t xml:space="preserve"> </w:t>
      </w:r>
      <w:proofErr w:type="spellStart"/>
      <w:r w:rsidRPr="00FA21C0">
        <w:t>seperti</w:t>
      </w:r>
      <w:proofErr w:type="spellEnd"/>
      <w:r w:rsidRPr="00FA21C0">
        <w:t xml:space="preserve"> ASTM dan AATCC </w:t>
      </w:r>
      <w:proofErr w:type="spellStart"/>
      <w:r w:rsidRPr="00FA21C0">
        <w:t>menjadikan</w:t>
      </w:r>
      <w:proofErr w:type="spellEnd"/>
      <w:r w:rsidRPr="00FA21C0">
        <w:t xml:space="preserve"> </w:t>
      </w:r>
      <w:proofErr w:type="spellStart"/>
      <w:r w:rsidRPr="00FA21C0">
        <w:t>produk</w:t>
      </w:r>
      <w:proofErr w:type="spellEnd"/>
      <w:r w:rsidRPr="00FA21C0">
        <w:t xml:space="preserve"> Anda </w:t>
      </w:r>
      <w:proofErr w:type="spellStart"/>
      <w:r w:rsidRPr="00FA21C0">
        <w:t>siap</w:t>
      </w:r>
      <w:proofErr w:type="spellEnd"/>
      <w:r w:rsidRPr="00FA21C0">
        <w:t xml:space="preserve"> </w:t>
      </w:r>
      <w:proofErr w:type="spellStart"/>
      <w:r w:rsidRPr="00FA21C0">
        <w:t>bersaing</w:t>
      </w:r>
      <w:proofErr w:type="spellEnd"/>
      <w:r w:rsidRPr="00FA21C0">
        <w:t xml:space="preserve"> di </w:t>
      </w:r>
      <w:proofErr w:type="spellStart"/>
      <w:r w:rsidRPr="00FA21C0">
        <w:t>panggung</w:t>
      </w:r>
      <w:proofErr w:type="spellEnd"/>
      <w:r w:rsidRPr="00FA21C0">
        <w:t xml:space="preserve"> dunia. </w:t>
      </w:r>
      <w:proofErr w:type="spellStart"/>
      <w:r w:rsidRPr="00FA21C0">
        <w:t>Jadikan</w:t>
      </w:r>
      <w:proofErr w:type="spellEnd"/>
      <w:r w:rsidRPr="00FA21C0">
        <w:t xml:space="preserve"> </w:t>
      </w:r>
      <w:proofErr w:type="spellStart"/>
      <w:r w:rsidRPr="00FA21C0">
        <w:t>keunggulan</w:t>
      </w:r>
      <w:proofErr w:type="spellEnd"/>
      <w:r w:rsidRPr="00FA21C0">
        <w:t xml:space="preserve"> </w:t>
      </w:r>
      <w:proofErr w:type="spellStart"/>
      <w:r w:rsidRPr="00FA21C0">
        <w:t>kualitas</w:t>
      </w:r>
      <w:proofErr w:type="spellEnd"/>
      <w:r w:rsidRPr="00FA21C0">
        <w:t xml:space="preserve"> </w:t>
      </w:r>
      <w:proofErr w:type="spellStart"/>
      <w:r w:rsidRPr="00FA21C0">
        <w:t>sebagai</w:t>
      </w:r>
      <w:proofErr w:type="spellEnd"/>
      <w:r w:rsidRPr="00FA21C0">
        <w:t xml:space="preserve"> pilar </w:t>
      </w:r>
      <w:proofErr w:type="spellStart"/>
      <w:r w:rsidRPr="00FA21C0">
        <w:t>utama</w:t>
      </w:r>
      <w:proofErr w:type="spellEnd"/>
      <w:r w:rsidRPr="00FA21C0">
        <w:t xml:space="preserve"> </w:t>
      </w:r>
      <w:proofErr w:type="spellStart"/>
      <w:r w:rsidRPr="00FA21C0">
        <w:t>bisnis</w:t>
      </w:r>
      <w:proofErr w:type="spellEnd"/>
      <w:r w:rsidRPr="00FA21C0">
        <w:t xml:space="preserve"> Anda dan </w:t>
      </w:r>
      <w:proofErr w:type="spellStart"/>
      <w:r w:rsidRPr="00FA21C0">
        <w:t>bangun</w:t>
      </w:r>
      <w:proofErr w:type="spellEnd"/>
      <w:r w:rsidRPr="00FA21C0">
        <w:t xml:space="preserve"> </w:t>
      </w:r>
      <w:proofErr w:type="spellStart"/>
      <w:r w:rsidRPr="00FA21C0">
        <w:t>fondasi</w:t>
      </w:r>
      <w:proofErr w:type="spellEnd"/>
      <w:r w:rsidRPr="00FA21C0">
        <w:t xml:space="preserve"> yang </w:t>
      </w:r>
      <w:proofErr w:type="spellStart"/>
      <w:r w:rsidRPr="00FA21C0">
        <w:t>kokoh</w:t>
      </w:r>
      <w:proofErr w:type="spellEnd"/>
      <w:r w:rsidRPr="00FA21C0">
        <w:t xml:space="preserve"> </w:t>
      </w:r>
      <w:proofErr w:type="spellStart"/>
      <w:r w:rsidRPr="00FA21C0">
        <w:t>untuk</w:t>
      </w:r>
      <w:proofErr w:type="spellEnd"/>
      <w:r w:rsidRPr="00FA21C0">
        <w:t xml:space="preserve"> </w:t>
      </w:r>
      <w:proofErr w:type="spellStart"/>
      <w:r w:rsidRPr="00FA21C0">
        <w:t>pertumbuhan</w:t>
      </w:r>
      <w:proofErr w:type="spellEnd"/>
      <w:r w:rsidRPr="00FA21C0">
        <w:t xml:space="preserve"> </w:t>
      </w:r>
      <w:proofErr w:type="spellStart"/>
      <w:r w:rsidRPr="00FA21C0">
        <w:t>jangka</w:t>
      </w:r>
      <w:proofErr w:type="spellEnd"/>
      <w:r w:rsidRPr="00FA21C0">
        <w:t xml:space="preserve"> </w:t>
      </w:r>
      <w:proofErr w:type="spellStart"/>
      <w:r w:rsidRPr="00FA21C0">
        <w:t>panjang</w:t>
      </w:r>
      <w:proofErr w:type="spellEnd"/>
      <w:r w:rsidRPr="00FA21C0">
        <w:t>.</w:t>
      </w:r>
    </w:p>
    <w:p w14:paraId="40079201" w14:textId="77777777" w:rsidR="00FA21C0" w:rsidRPr="00FA21C0" w:rsidRDefault="00FA21C0" w:rsidP="00FA21C0">
      <w:pPr>
        <w:spacing w:after="0" w:line="240" w:lineRule="auto"/>
        <w:jc w:val="both"/>
      </w:pPr>
      <w:r w:rsidRPr="00FA21C0">
        <w:t xml:space="preserve">Elevate your product's reputation and market value to the highest level with the Universal Wear Resistance Test Instrument, a definitive solution for quality control in the textile, garment, and footwear industries. This advanced machine is specifically designed to provide an </w:t>
      </w:r>
      <w:proofErr w:type="gramStart"/>
      <w:r w:rsidRPr="00FA21C0">
        <w:t>in depth</w:t>
      </w:r>
      <w:proofErr w:type="gramEnd"/>
      <w:r w:rsidRPr="00FA21C0">
        <w:t xml:space="preserve"> analysis of a material's durability against various physical stresses. From testing abrasion levels and friction resistance to the pilling potential of fabrics, this instrument stands as the frontline </w:t>
      </w:r>
      <w:proofErr w:type="spellStart"/>
      <w:r w:rsidRPr="00FA21C0">
        <w:t>defense</w:t>
      </w:r>
      <w:proofErr w:type="spellEnd"/>
      <w:r w:rsidRPr="00FA21C0">
        <w:t xml:space="preserve"> in ensuring every product you manufacture meets the most stringent market quality expectations.</w:t>
      </w:r>
    </w:p>
    <w:p w14:paraId="7D790926" w14:textId="77777777" w:rsidR="00FA21C0" w:rsidRPr="00FA21C0" w:rsidRDefault="00FA21C0" w:rsidP="00FA21C0">
      <w:pPr>
        <w:spacing w:after="0" w:line="240" w:lineRule="auto"/>
        <w:jc w:val="both"/>
      </w:pPr>
      <w:r w:rsidRPr="00FA21C0">
        <w:t xml:space="preserve">Flexibility is at the core of this machine's superiority, demonstrated by its five sets of interchangeable test heads adaptable to your specific needs. This capability allows you to perform a diverse series of testing methods with a single device, including the inflated diaphragm abrasion test, frosting tests to observe </w:t>
      </w:r>
      <w:proofErr w:type="spellStart"/>
      <w:r w:rsidRPr="00FA21C0">
        <w:t>color</w:t>
      </w:r>
      <w:proofErr w:type="spellEnd"/>
      <w:r w:rsidRPr="00FA21C0">
        <w:t xml:space="preserve"> changes from friction, material flexibility tests, and durability assessments for edges and folds. With such a broad testing scope, you can conduct product research, development, and validation with maximum efficiency.</w:t>
      </w:r>
    </w:p>
    <w:p w14:paraId="27610060" w14:textId="77777777" w:rsidR="00FA21C0" w:rsidRPr="00FA21C0" w:rsidRDefault="00FA21C0" w:rsidP="00FA21C0">
      <w:pPr>
        <w:spacing w:after="0" w:line="240" w:lineRule="auto"/>
        <w:jc w:val="both"/>
      </w:pPr>
      <w:r w:rsidRPr="00FA21C0">
        <w:t xml:space="preserve">The accuracy and consistency of test results are guaranteed by the precision engineering embedded in every component. Its calibrated moving table, operating at a speed of 120 strokes per minute with a 25mm stroke length, ensures each sample receives uniform treatment. Supported by a </w:t>
      </w:r>
      <w:proofErr w:type="gramStart"/>
      <w:r w:rsidRPr="00FA21C0">
        <w:t>six digit</w:t>
      </w:r>
      <w:proofErr w:type="gramEnd"/>
      <w:r w:rsidRPr="00FA21C0">
        <w:t xml:space="preserve"> digital counter and timer, every test cycle is recorded precisely with no room for error. Furthermore, the integrated air pump with adjustable pressure up to 6psi provides an authentic simulation of </w:t>
      </w:r>
      <w:proofErr w:type="gramStart"/>
      <w:r w:rsidRPr="00FA21C0">
        <w:t>real world</w:t>
      </w:r>
      <w:proofErr w:type="gramEnd"/>
      <w:r w:rsidRPr="00FA21C0">
        <w:t xml:space="preserve"> wear and tear conditions.</w:t>
      </w:r>
    </w:p>
    <w:p w14:paraId="4F58293B" w14:textId="77777777" w:rsidR="00FA21C0" w:rsidRPr="00FA21C0" w:rsidRDefault="00FA21C0" w:rsidP="00FA21C0">
      <w:pPr>
        <w:spacing w:after="0" w:line="240" w:lineRule="auto"/>
        <w:jc w:val="both"/>
      </w:pPr>
      <w:r w:rsidRPr="00FA21C0">
        <w:t>By investing in this instrument, you are not just purchasing a tool, but also a quality guarantee that will boost consumer confidence and open doors to the global market. Its capacity to meet various recognized international testing standards such as ASTM and AATCC makes your products ready to compete on the world stage. Make superior quality the main pillar of your business and build a solid foundation for long term growth.</w:t>
      </w:r>
    </w:p>
    <w:p w14:paraId="63EE4F8F" w14:textId="77777777" w:rsidR="00FA21C0" w:rsidRDefault="00FA21C0" w:rsidP="00FA21C0">
      <w:pPr>
        <w:spacing w:after="0" w:line="240" w:lineRule="auto"/>
        <w:jc w:val="both"/>
      </w:pPr>
    </w:p>
    <w:sectPr w:rsidR="00FA21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1C0"/>
    <w:rsid w:val="0031488D"/>
    <w:rsid w:val="0067384B"/>
    <w:rsid w:val="00A70E7A"/>
    <w:rsid w:val="00B815A5"/>
    <w:rsid w:val="00FA21C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0A7E5"/>
  <w15:chartTrackingRefBased/>
  <w15:docId w15:val="{72F8EFA5-2E57-48D2-9F15-B6D377F41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1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21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21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21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21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21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1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1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1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1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21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21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21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21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21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1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1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1C0"/>
    <w:rPr>
      <w:rFonts w:eastAsiaTheme="majorEastAsia" w:cstheme="majorBidi"/>
      <w:color w:val="272727" w:themeColor="text1" w:themeTint="D8"/>
    </w:rPr>
  </w:style>
  <w:style w:type="paragraph" w:styleId="Title">
    <w:name w:val="Title"/>
    <w:basedOn w:val="Normal"/>
    <w:next w:val="Normal"/>
    <w:link w:val="TitleChar"/>
    <w:uiPriority w:val="10"/>
    <w:qFormat/>
    <w:rsid w:val="00FA21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1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1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1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1C0"/>
    <w:pPr>
      <w:spacing w:before="160"/>
      <w:jc w:val="center"/>
    </w:pPr>
    <w:rPr>
      <w:i/>
      <w:iCs/>
      <w:color w:val="404040" w:themeColor="text1" w:themeTint="BF"/>
    </w:rPr>
  </w:style>
  <w:style w:type="character" w:customStyle="1" w:styleId="QuoteChar">
    <w:name w:val="Quote Char"/>
    <w:basedOn w:val="DefaultParagraphFont"/>
    <w:link w:val="Quote"/>
    <w:uiPriority w:val="29"/>
    <w:rsid w:val="00FA21C0"/>
    <w:rPr>
      <w:i/>
      <w:iCs/>
      <w:color w:val="404040" w:themeColor="text1" w:themeTint="BF"/>
    </w:rPr>
  </w:style>
  <w:style w:type="paragraph" w:styleId="ListParagraph">
    <w:name w:val="List Paragraph"/>
    <w:basedOn w:val="Normal"/>
    <w:uiPriority w:val="34"/>
    <w:qFormat/>
    <w:rsid w:val="00FA21C0"/>
    <w:pPr>
      <w:ind w:left="720"/>
      <w:contextualSpacing/>
    </w:pPr>
  </w:style>
  <w:style w:type="character" w:styleId="IntenseEmphasis">
    <w:name w:val="Intense Emphasis"/>
    <w:basedOn w:val="DefaultParagraphFont"/>
    <w:uiPriority w:val="21"/>
    <w:qFormat/>
    <w:rsid w:val="00FA21C0"/>
    <w:rPr>
      <w:i/>
      <w:iCs/>
      <w:color w:val="2F5496" w:themeColor="accent1" w:themeShade="BF"/>
    </w:rPr>
  </w:style>
  <w:style w:type="paragraph" w:styleId="IntenseQuote">
    <w:name w:val="Intense Quote"/>
    <w:basedOn w:val="Normal"/>
    <w:next w:val="Normal"/>
    <w:link w:val="IntenseQuoteChar"/>
    <w:uiPriority w:val="30"/>
    <w:qFormat/>
    <w:rsid w:val="00FA21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21C0"/>
    <w:rPr>
      <w:i/>
      <w:iCs/>
      <w:color w:val="2F5496" w:themeColor="accent1" w:themeShade="BF"/>
    </w:rPr>
  </w:style>
  <w:style w:type="character" w:styleId="IntenseReference">
    <w:name w:val="Intense Reference"/>
    <w:basedOn w:val="DefaultParagraphFont"/>
    <w:uiPriority w:val="32"/>
    <w:qFormat/>
    <w:rsid w:val="00FA21C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635</Words>
  <Characters>3626</Characters>
  <Application>Microsoft Office Word</Application>
  <DocSecurity>0</DocSecurity>
  <Lines>30</Lines>
  <Paragraphs>8</Paragraphs>
  <ScaleCrop>false</ScaleCrop>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2025-09-24T02:41:00Z</dcterms:created>
  <dcterms:modified xsi:type="dcterms:W3CDTF">2025-09-24T02:46:00Z</dcterms:modified>
</cp:coreProperties>
</file>